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D6" w:rsidRDefault="00935AD6" w:rsidP="00935AD6">
      <w:pPr>
        <w:spacing w:after="0" w:line="240" w:lineRule="auto"/>
        <w:ind w:firstLine="709"/>
        <w:rPr>
          <w:b/>
        </w:rPr>
      </w:pPr>
      <w:r>
        <w:rPr>
          <w:b/>
        </w:rPr>
        <w:t>МУП "Инженерные сети г. Долгопрудного"</w:t>
      </w:r>
    </w:p>
    <w:p w:rsidR="00935AD6" w:rsidRDefault="00935AD6" w:rsidP="00935AD6">
      <w:pPr>
        <w:spacing w:after="0" w:line="240" w:lineRule="auto"/>
        <w:ind w:firstLine="709"/>
        <w:jc w:val="both"/>
        <w:rPr>
          <w:b/>
        </w:rPr>
      </w:pPr>
      <w:r w:rsidRPr="000D34D8">
        <w:rPr>
          <w:b/>
        </w:rPr>
        <w:t xml:space="preserve">Основные условия Договора </w:t>
      </w:r>
      <w:r w:rsidR="003025C9">
        <w:rPr>
          <w:b/>
        </w:rPr>
        <w:t>холодного водоснабжения и водоотведения</w:t>
      </w:r>
      <w:r>
        <w:rPr>
          <w:b/>
        </w:rPr>
        <w:t xml:space="preserve"> № </w:t>
      </w:r>
      <w:r w:rsidR="003025C9">
        <w:rPr>
          <w:b/>
        </w:rPr>
        <w:t>20 ВСЖ</w:t>
      </w:r>
      <w:r w:rsidRPr="000D34D8">
        <w:rPr>
          <w:b/>
        </w:rPr>
        <w:t xml:space="preserve"> от </w:t>
      </w:r>
      <w:r w:rsidR="003025C9">
        <w:rPr>
          <w:b/>
        </w:rPr>
        <w:t>01</w:t>
      </w:r>
      <w:r w:rsidRPr="000D34D8">
        <w:rPr>
          <w:b/>
        </w:rPr>
        <w:t>.10.2015 г. (далее - Договор)</w:t>
      </w:r>
      <w:r>
        <w:rPr>
          <w:b/>
        </w:rPr>
        <w:t xml:space="preserve"> </w:t>
      </w:r>
    </w:p>
    <w:p w:rsidR="003025C9" w:rsidRDefault="003025C9" w:rsidP="00935AD6">
      <w:pPr>
        <w:spacing w:after="0" w:line="240" w:lineRule="auto"/>
        <w:ind w:firstLine="709"/>
        <w:jc w:val="both"/>
        <w:rPr>
          <w:b/>
        </w:rPr>
      </w:pPr>
    </w:p>
    <w:p w:rsidR="003025C9" w:rsidRDefault="003025C9" w:rsidP="003025C9">
      <w:pPr>
        <w:spacing w:after="0" w:line="240" w:lineRule="auto"/>
        <w:ind w:firstLine="709"/>
        <w:jc w:val="both"/>
      </w:pPr>
      <w:r>
        <w:t>Основные обязанности МУП "Инженерные сети г. Долгопрудного" (далее - РСО):</w:t>
      </w:r>
    </w:p>
    <w:p w:rsidR="003025C9" w:rsidRDefault="003025C9" w:rsidP="00935AD6">
      <w:pPr>
        <w:spacing w:after="0" w:line="240" w:lineRule="auto"/>
        <w:ind w:firstLine="709"/>
        <w:jc w:val="both"/>
      </w:pPr>
      <w:r w:rsidRPr="003025C9">
        <w:t>- осу</w:t>
      </w:r>
      <w:r>
        <w:t>ществлять подачу Абоненту холодной воды установленного качества в объеме, установленном Договором. Не допускать ухудшения качества воды ниже показателей, установленных законодательством РФ в области обеспечения санитарно-эпидемиологического благополучия населения и настоящим Договором, за исключением случаев, предусмотренных законодательством РФ;</w:t>
      </w:r>
    </w:p>
    <w:p w:rsidR="003025C9" w:rsidRDefault="003025C9" w:rsidP="00935AD6">
      <w:pPr>
        <w:spacing w:after="0" w:line="240" w:lineRule="auto"/>
        <w:ind w:firstLine="709"/>
        <w:jc w:val="both"/>
      </w:pPr>
      <w:r>
        <w:t>- обеспечивать эксплуатацию водопроводных и канализационных сетей, принадлежащих ей на праве собственности или ином законном основании и (или) находящихся в границах ее эксплуатационной ответственности, согласно требованиям нормативно-технических документов;</w:t>
      </w:r>
    </w:p>
    <w:p w:rsidR="003025C9" w:rsidRDefault="003025C9" w:rsidP="00935AD6">
      <w:pPr>
        <w:spacing w:after="0" w:line="240" w:lineRule="auto"/>
        <w:ind w:firstLine="709"/>
        <w:jc w:val="both"/>
      </w:pPr>
      <w:r>
        <w:t>- осуществлять производственный контроль качества питьевой воды и производственный контроль состава и свойств сточных вод;</w:t>
      </w:r>
    </w:p>
    <w:p w:rsidR="003025C9" w:rsidRDefault="003025C9" w:rsidP="00935AD6">
      <w:pPr>
        <w:spacing w:after="0" w:line="240" w:lineRule="auto"/>
        <w:ind w:firstLine="709"/>
        <w:jc w:val="both"/>
      </w:pPr>
      <w:r>
        <w:t>- соблюдать установленный режим подачи холодной воды и режим приема сточных вод;</w:t>
      </w:r>
    </w:p>
    <w:p w:rsidR="003025C9" w:rsidRDefault="003025C9" w:rsidP="00935AD6">
      <w:pPr>
        <w:spacing w:after="0" w:line="240" w:lineRule="auto"/>
        <w:ind w:firstLine="709"/>
        <w:jc w:val="both"/>
      </w:pPr>
      <w:r>
        <w:t>- уведомлять Абонента о графиках и сроках проведения планово-предупредительного ремонта водопроводных и канализационных сетей, через которые осуществляется холодное водоснабжение и водоотведение</w:t>
      </w:r>
    </w:p>
    <w:p w:rsidR="003025C9" w:rsidRDefault="003025C9" w:rsidP="00935AD6">
      <w:pPr>
        <w:spacing w:after="0" w:line="240" w:lineRule="auto"/>
        <w:ind w:firstLine="709"/>
        <w:jc w:val="both"/>
      </w:pPr>
      <w:r>
        <w:t>- иные обязанности.</w:t>
      </w:r>
    </w:p>
    <w:p w:rsidR="003025C9" w:rsidRDefault="003025C9" w:rsidP="00935AD6">
      <w:pPr>
        <w:spacing w:after="0" w:line="240" w:lineRule="auto"/>
        <w:ind w:firstLine="709"/>
        <w:jc w:val="both"/>
      </w:pPr>
      <w:r>
        <w:t>Основные права РСО:</w:t>
      </w:r>
    </w:p>
    <w:p w:rsidR="003025C9" w:rsidRDefault="003025C9" w:rsidP="00935AD6">
      <w:pPr>
        <w:spacing w:after="0" w:line="240" w:lineRule="auto"/>
        <w:ind w:firstLine="709"/>
        <w:jc w:val="both"/>
      </w:pPr>
      <w:r>
        <w:t xml:space="preserve">- </w:t>
      </w:r>
      <w:r w:rsidR="001D2422">
        <w:t>осуществлять контроль за правильностью учета объемов поданной (полученной Абонентом) холодной воды и учета объемов принятых (отведенных) сточных вод;</w:t>
      </w:r>
    </w:p>
    <w:p w:rsidR="001D2422" w:rsidRDefault="001D2422" w:rsidP="00935AD6">
      <w:pPr>
        <w:spacing w:after="0" w:line="240" w:lineRule="auto"/>
        <w:ind w:firstLine="709"/>
        <w:jc w:val="both"/>
      </w:pPr>
      <w:r>
        <w:t>- осуществлять контроль за наличием самовольного пользования и (или) самовольного подключения Абонента к централизованным системами холодного водоснабжения и водоотведения;</w:t>
      </w:r>
    </w:p>
    <w:p w:rsidR="001D2422" w:rsidRDefault="001D2422" w:rsidP="00935AD6">
      <w:pPr>
        <w:spacing w:after="0" w:line="240" w:lineRule="auto"/>
        <w:ind w:firstLine="709"/>
        <w:jc w:val="both"/>
      </w:pPr>
      <w:r>
        <w:t>- временно прекращать или ограничивать холодное водоснабжение и (или) водоотведение в случаях, предусмотренных законодательством РФ;</w:t>
      </w:r>
    </w:p>
    <w:p w:rsidR="001D2422" w:rsidRDefault="001D2422" w:rsidP="00935AD6">
      <w:pPr>
        <w:spacing w:after="0" w:line="240" w:lineRule="auto"/>
        <w:ind w:firstLine="709"/>
        <w:jc w:val="both"/>
      </w:pPr>
      <w:r>
        <w:t>- иметь беспрепятственный доступ к водопроводным и канализационным сетям, местам отбора проб воды и приборам учета холодной воды в порядке, предусмотренном Договором;</w:t>
      </w:r>
    </w:p>
    <w:p w:rsidR="001D2422" w:rsidRDefault="001D2422" w:rsidP="00935AD6">
      <w:pPr>
        <w:spacing w:after="0" w:line="240" w:lineRule="auto"/>
        <w:ind w:firstLine="709"/>
        <w:jc w:val="both"/>
      </w:pPr>
      <w:r>
        <w:t xml:space="preserve">-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вод, а также на негативное воздействие на работу централизованной системы водоотведения. </w:t>
      </w:r>
    </w:p>
    <w:p w:rsidR="001D2422" w:rsidRDefault="001D2422" w:rsidP="00935AD6">
      <w:pPr>
        <w:spacing w:after="0" w:line="240" w:lineRule="auto"/>
        <w:ind w:firstLine="709"/>
        <w:jc w:val="both"/>
      </w:pPr>
    </w:p>
    <w:p w:rsidR="001D2422" w:rsidRDefault="001D2422" w:rsidP="001D2422">
      <w:pPr>
        <w:spacing w:after="0" w:line="240" w:lineRule="auto"/>
        <w:ind w:firstLine="709"/>
        <w:jc w:val="both"/>
      </w:pPr>
      <w:r>
        <w:t>Основные обязанности ТСН "ТСЖ "Новый бульвар, дом 3" (выше и далее - Абонент):</w:t>
      </w:r>
    </w:p>
    <w:p w:rsidR="00935AD6" w:rsidRDefault="001D2422" w:rsidP="001D2422">
      <w:pPr>
        <w:spacing w:after="0" w:line="240" w:lineRule="auto"/>
        <w:ind w:firstLine="709"/>
        <w:jc w:val="both"/>
      </w:pPr>
      <w:r>
        <w:t>- обеспечить эксплуатацию водопроводных и канализационных сетей, принадлежащих ему на 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:rsidR="001D2422" w:rsidRDefault="001D2422" w:rsidP="001D2422">
      <w:pPr>
        <w:spacing w:after="0" w:line="240" w:lineRule="auto"/>
        <w:ind w:firstLine="709"/>
        <w:jc w:val="both"/>
      </w:pPr>
      <w:r>
        <w:t>- обеспечить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ответственности;</w:t>
      </w:r>
    </w:p>
    <w:p w:rsidR="001D2422" w:rsidRDefault="001D2422" w:rsidP="001D2422">
      <w:pPr>
        <w:spacing w:after="0" w:line="240" w:lineRule="auto"/>
        <w:ind w:firstLine="709"/>
        <w:jc w:val="both"/>
      </w:pPr>
      <w:r>
        <w:t>- обеспечить учет получаемой холодной воды и отводимых сточных вод в порядке, установленном Договором, и в соответствии с Правилами организации коммерческого учета воды и сточных вод, утверждаемыми Правительством РФ, если иное не установлено Договором;</w:t>
      </w:r>
    </w:p>
    <w:p w:rsidR="001D2422" w:rsidRDefault="001D2422" w:rsidP="001D2422">
      <w:pPr>
        <w:spacing w:after="0" w:line="240" w:lineRule="auto"/>
        <w:ind w:firstLine="709"/>
        <w:jc w:val="both"/>
      </w:pPr>
      <w:r>
        <w:t>- соблюдать установленный настоящим Договором режим потребления холодной воды и режим водоотведения;</w:t>
      </w:r>
    </w:p>
    <w:p w:rsidR="001D2422" w:rsidRDefault="001D2422" w:rsidP="001D2422">
      <w:pPr>
        <w:spacing w:after="0" w:line="240" w:lineRule="auto"/>
        <w:ind w:firstLine="709"/>
        <w:jc w:val="both"/>
      </w:pPr>
      <w:r>
        <w:t>- производить оплату по настоящему Договору в порядке, в сроки и размере, которые определены в соответствии с настоящим Договором, и в случаях установленных законодательством РФ,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вод, отводимых в централизованную систему водоотведения, а также вносить плату за вред, причиненный водному объекту;</w:t>
      </w:r>
    </w:p>
    <w:p w:rsidR="001D2422" w:rsidRDefault="001D2422" w:rsidP="001D2422">
      <w:pPr>
        <w:spacing w:after="0" w:line="240" w:lineRule="auto"/>
        <w:ind w:firstLine="709"/>
        <w:jc w:val="both"/>
      </w:pPr>
      <w:r>
        <w:t xml:space="preserve">- обеспечить беспрепятственный доступ представителей РСО или по ее указанию представителям иной организации к водопроводным </w:t>
      </w:r>
      <w:r w:rsidR="007270BA">
        <w:t xml:space="preserve">и (или) канализационным сетям, местам </w:t>
      </w:r>
      <w:r w:rsidR="007270BA">
        <w:lastRenderedPageBreak/>
        <w:t>отбора проб холодной воды, сточных вод и приборам учета в случаях  и в порядке, которые предусмотрены настоящим Договором;</w:t>
      </w:r>
    </w:p>
    <w:p w:rsidR="007270BA" w:rsidRDefault="007270BA" w:rsidP="001D2422">
      <w:pPr>
        <w:spacing w:after="0" w:line="240" w:lineRule="auto"/>
        <w:ind w:firstLine="709"/>
        <w:jc w:val="both"/>
      </w:pPr>
      <w:r>
        <w:t>- незамедлительно сообщать РСО обо всех повреждениях или неисправностях на водопроводных и канализационных сетях, сооружениях и устройствах, приборов учета,  о нарушениях работы централизованных систем холодного водоснабжения и водоотведения,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:rsidR="007270BA" w:rsidRDefault="007270BA" w:rsidP="001D2422">
      <w:pPr>
        <w:spacing w:after="0" w:line="240" w:lineRule="auto"/>
        <w:ind w:firstLine="709"/>
        <w:jc w:val="both"/>
      </w:pPr>
      <w:r>
        <w:t>-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 и водоотведения, в том числе в местах прокладки сетей, находящихся в границах его эксплуатационной ответственности, без согласия РСО;</w:t>
      </w:r>
    </w:p>
    <w:p w:rsidR="007270BA" w:rsidRDefault="007270BA" w:rsidP="001D2422">
      <w:pPr>
        <w:spacing w:after="0" w:line="240" w:lineRule="auto"/>
        <w:ind w:firstLine="709"/>
        <w:jc w:val="both"/>
      </w:pPr>
      <w:r>
        <w:t>- соблюдать установленные нормативы допустимых сбросов и лимиты на сбросы сточных вод, принимать меры по соблюдению указанных нормативов и требований, обеспечивать реализацию плана снижения сбросов (если для объектов этой категории абонентов в соответствии с законодательством РФ устанавливаются нормативы допустимых сбросов), соблюдать нормативы по объему и составу отводимых в централизованную систему водоотведения сточных вод, требования к составу и свойствам отводимых сточных вод, установленные в целях предотвращения негативного воздействия на централизованную систему водоотведения (Приложение № 3);</w:t>
      </w:r>
    </w:p>
    <w:p w:rsidR="007270BA" w:rsidRDefault="007270BA" w:rsidP="001D2422">
      <w:pPr>
        <w:spacing w:after="0" w:line="240" w:lineRule="auto"/>
        <w:ind w:firstLine="709"/>
        <w:jc w:val="both"/>
      </w:pPr>
      <w:r>
        <w:t>- иные обязанности.</w:t>
      </w:r>
    </w:p>
    <w:p w:rsidR="007270BA" w:rsidRDefault="007270BA" w:rsidP="001D2422">
      <w:pPr>
        <w:spacing w:after="0" w:line="240" w:lineRule="auto"/>
        <w:ind w:firstLine="709"/>
        <w:jc w:val="both"/>
      </w:pPr>
      <w:r>
        <w:t>Основные права Абонента:</w:t>
      </w:r>
    </w:p>
    <w:p w:rsidR="007270BA" w:rsidRDefault="007270BA" w:rsidP="001D2422">
      <w:pPr>
        <w:spacing w:after="0" w:line="240" w:lineRule="auto"/>
        <w:ind w:firstLine="709"/>
        <w:jc w:val="both"/>
      </w:pPr>
      <w:r>
        <w:t>- получать от РСО информацию о результатах производственного контроля качества питьевой воды, состава и свойств сточных вод, осуществляемого РСО в порядке, предусмотренном законодательством РФ, и производственного контроля состава и свойств сточных вод, осуществляемого РСО в соответствии с Правилами осуществления контроля состава и свойств сточных вод, утвержденными постановлением Правительства РФ от 21.06.2013 г. № 525;</w:t>
      </w:r>
    </w:p>
    <w:p w:rsidR="007270BA" w:rsidRDefault="007270BA" w:rsidP="001D2422">
      <w:pPr>
        <w:spacing w:after="0" w:line="240" w:lineRule="auto"/>
        <w:ind w:firstLine="709"/>
        <w:jc w:val="both"/>
      </w:pPr>
      <w:r>
        <w:t>- получать от РСО информацию об изменении установленных тарифов и надбавок на водоснабжение и водоотведение;</w:t>
      </w:r>
    </w:p>
    <w:p w:rsidR="007270BA" w:rsidRDefault="007270BA" w:rsidP="001D2422">
      <w:pPr>
        <w:spacing w:after="0" w:line="240" w:lineRule="auto"/>
        <w:ind w:firstLine="709"/>
        <w:jc w:val="both"/>
      </w:pPr>
      <w:r>
        <w:t>- инициировать проведение сверки расчетов по настоящему Договору;</w:t>
      </w:r>
    </w:p>
    <w:p w:rsidR="007270BA" w:rsidRDefault="007270BA" w:rsidP="001D2422">
      <w:pPr>
        <w:spacing w:after="0" w:line="240" w:lineRule="auto"/>
        <w:ind w:firstLine="709"/>
        <w:jc w:val="both"/>
      </w:pPr>
      <w:r>
        <w:t xml:space="preserve">- осуществлять в целях контроля качества холодной воды, состава и свойств сточных вод отбор проб холодной воды и сточных вод, в том числе параллельных проб, а также принимать участие в отборе проб холодной воды и сточных под, осуществляемых РСО. </w:t>
      </w:r>
    </w:p>
    <w:p w:rsidR="006F2D49" w:rsidRDefault="006F2D49" w:rsidP="001D2422">
      <w:pPr>
        <w:spacing w:after="0" w:line="240" w:lineRule="auto"/>
        <w:ind w:firstLine="709"/>
        <w:jc w:val="both"/>
      </w:pPr>
    </w:p>
    <w:p w:rsidR="006F2D49" w:rsidRDefault="006F2D49" w:rsidP="001D2422">
      <w:pPr>
        <w:spacing w:after="0" w:line="240" w:lineRule="auto"/>
        <w:ind w:firstLine="709"/>
        <w:jc w:val="both"/>
      </w:pPr>
      <w:r>
        <w:t>Тарифы, срок и порядок оплаты по Договору</w:t>
      </w:r>
    </w:p>
    <w:p w:rsidR="006F2D49" w:rsidRDefault="006F2D49" w:rsidP="001D2422">
      <w:pPr>
        <w:spacing w:after="0" w:line="240" w:lineRule="auto"/>
        <w:ind w:firstLine="709"/>
        <w:jc w:val="both"/>
      </w:pPr>
      <w:r>
        <w:t xml:space="preserve">Оплата по Договору осуществляется Абонентом по тарифам и надбавкам на холодную воду и водоотведение в соответствии с законодательством РФ о государственном регулировании цен (тарифов). Изменение тарифов и надбавок на водоотведение в период действия настоящего Договора не требует его переоформления. </w:t>
      </w:r>
    </w:p>
    <w:p w:rsidR="006F2D49" w:rsidRPr="001D2422" w:rsidRDefault="006F2D49" w:rsidP="001D2422">
      <w:pPr>
        <w:spacing w:after="0" w:line="240" w:lineRule="auto"/>
        <w:ind w:firstLine="709"/>
        <w:jc w:val="both"/>
      </w:pPr>
      <w:r>
        <w:t xml:space="preserve">Расчетный период, установленный настоящим Договором, равен 1 календарному месяцу. Абонент оплачивает полученную холодную воду и отведенные сточные воды до 10-го числа месяца, следующего за расчетным месяцем, на основании счетов, выставленных РСО. Датой оплаты считается дата поступления денежных средств на расчетный счет РСО. </w:t>
      </w:r>
    </w:p>
    <w:p w:rsidR="003025C9" w:rsidRDefault="003025C9" w:rsidP="000D34D8">
      <w:pPr>
        <w:spacing w:after="0" w:line="240" w:lineRule="auto"/>
        <w:ind w:firstLine="709"/>
        <w:rPr>
          <w:b/>
        </w:rPr>
      </w:pPr>
    </w:p>
    <w:p w:rsidR="002A3088" w:rsidRPr="00BA4FC0" w:rsidRDefault="002A3088" w:rsidP="002A3088">
      <w:pPr>
        <w:spacing w:after="0" w:line="240" w:lineRule="auto"/>
        <w:ind w:firstLine="709"/>
        <w:jc w:val="both"/>
        <w:rPr>
          <w:i/>
        </w:rPr>
      </w:pPr>
      <w:proofErr w:type="spellStart"/>
      <w:r w:rsidRPr="00BA4FC0">
        <w:rPr>
          <w:i/>
        </w:rPr>
        <w:t>Справочно</w:t>
      </w:r>
      <w:proofErr w:type="spellEnd"/>
      <w:r w:rsidRPr="00BA4FC0">
        <w:rPr>
          <w:i/>
        </w:rPr>
        <w:t>: Нормативы допустимых сбросов по составу и свойствам сточных вод (выдержка из Приложения № 3 к Договору холодного водоснабжения и водоотведения № 20ВСЖ от 01.10.2015 г.)</w:t>
      </w:r>
    </w:p>
    <w:p w:rsidR="002A3088" w:rsidRPr="00BA4FC0" w:rsidRDefault="002A3088" w:rsidP="002A3088">
      <w:pPr>
        <w:spacing w:after="0" w:line="240" w:lineRule="auto"/>
        <w:ind w:firstLine="709"/>
        <w:jc w:val="both"/>
        <w:rPr>
          <w:i/>
        </w:rPr>
      </w:pPr>
      <w:r w:rsidRPr="00BA4FC0">
        <w:rPr>
          <w:i/>
        </w:rPr>
        <w:t>Категорически запрещается сбрасывать в систему канализации:</w:t>
      </w:r>
    </w:p>
    <w:p w:rsidR="002A3088" w:rsidRPr="00BA4FC0" w:rsidRDefault="002A3088" w:rsidP="002A3088">
      <w:pPr>
        <w:spacing w:after="0" w:line="240" w:lineRule="auto"/>
        <w:ind w:firstLine="709"/>
        <w:jc w:val="both"/>
        <w:rPr>
          <w:i/>
        </w:rPr>
      </w:pPr>
      <w:r w:rsidRPr="00BA4FC0">
        <w:rPr>
          <w:i/>
        </w:rPr>
        <w:t>- кислоты;</w:t>
      </w:r>
    </w:p>
    <w:p w:rsidR="002A3088" w:rsidRPr="00BA4FC0" w:rsidRDefault="002A3088" w:rsidP="002A3088">
      <w:pPr>
        <w:spacing w:after="0" w:line="240" w:lineRule="auto"/>
        <w:ind w:firstLine="709"/>
        <w:jc w:val="both"/>
        <w:rPr>
          <w:i/>
        </w:rPr>
      </w:pPr>
      <w:r w:rsidRPr="00BA4FC0">
        <w:rPr>
          <w:i/>
        </w:rPr>
        <w:t>- горючие смеси;</w:t>
      </w:r>
    </w:p>
    <w:p w:rsidR="002A3088" w:rsidRPr="00BA4FC0" w:rsidRDefault="002A3088" w:rsidP="002A3088">
      <w:pPr>
        <w:spacing w:after="0" w:line="240" w:lineRule="auto"/>
        <w:ind w:firstLine="709"/>
        <w:jc w:val="both"/>
        <w:rPr>
          <w:i/>
        </w:rPr>
      </w:pPr>
      <w:r w:rsidRPr="00BA4FC0">
        <w:rPr>
          <w:i/>
        </w:rPr>
        <w:t xml:space="preserve">- токсичные и растворимые газообразные вещества (в частности, бензин, </w:t>
      </w:r>
      <w:proofErr w:type="spellStart"/>
      <w:r w:rsidRPr="00BA4FC0">
        <w:rPr>
          <w:i/>
        </w:rPr>
        <w:t>диэтиловый</w:t>
      </w:r>
      <w:proofErr w:type="spellEnd"/>
      <w:r w:rsidRPr="00BA4FC0">
        <w:rPr>
          <w:i/>
        </w:rPr>
        <w:t xml:space="preserve"> эфир, </w:t>
      </w:r>
      <w:proofErr w:type="spellStart"/>
      <w:r w:rsidRPr="00BA4FC0">
        <w:rPr>
          <w:i/>
        </w:rPr>
        <w:t>дихлорментан</w:t>
      </w:r>
      <w:proofErr w:type="spellEnd"/>
      <w:r w:rsidRPr="00BA4FC0">
        <w:rPr>
          <w:i/>
        </w:rPr>
        <w:t xml:space="preserve">, бензол и др.), способные образовать в сетях токсичные газа и взрывоопасные и токсичные смеси. </w:t>
      </w:r>
    </w:p>
    <w:p w:rsidR="002A3088" w:rsidRPr="00BA4FC0" w:rsidRDefault="002A3088" w:rsidP="002A3088">
      <w:pPr>
        <w:spacing w:after="0" w:line="240" w:lineRule="auto"/>
        <w:ind w:firstLine="709"/>
        <w:jc w:val="both"/>
        <w:rPr>
          <w:i/>
        </w:rPr>
      </w:pPr>
      <w:r w:rsidRPr="00BA4FC0">
        <w:rPr>
          <w:i/>
        </w:rPr>
        <w:t>Запрещается сбрасывать в систему канализации:</w:t>
      </w:r>
    </w:p>
    <w:p w:rsidR="002A3088" w:rsidRPr="00BA4FC0" w:rsidRDefault="002A3088" w:rsidP="002A3088">
      <w:pPr>
        <w:spacing w:after="0" w:line="240" w:lineRule="auto"/>
        <w:ind w:firstLine="709"/>
        <w:jc w:val="both"/>
        <w:rPr>
          <w:i/>
        </w:rPr>
      </w:pPr>
      <w:r w:rsidRPr="00BA4FC0">
        <w:rPr>
          <w:i/>
        </w:rPr>
        <w:lastRenderedPageBreak/>
        <w:t>- вещества, оказывающие разрушающее действие на сооружения и сети городской канализации;</w:t>
      </w:r>
    </w:p>
    <w:p w:rsidR="002A3088" w:rsidRPr="00BA4FC0" w:rsidRDefault="002A3088" w:rsidP="002A3088">
      <w:pPr>
        <w:spacing w:after="0" w:line="240" w:lineRule="auto"/>
        <w:ind w:firstLine="709"/>
        <w:jc w:val="both"/>
        <w:rPr>
          <w:i/>
        </w:rPr>
      </w:pPr>
      <w:r w:rsidRPr="00BA4FC0">
        <w:rPr>
          <w:i/>
        </w:rPr>
        <w:t xml:space="preserve">- вредные вещества в концентрациях, препятствующих биологической </w:t>
      </w:r>
      <w:proofErr w:type="spellStart"/>
      <w:r w:rsidRPr="00BA4FC0">
        <w:rPr>
          <w:i/>
        </w:rPr>
        <w:t>очистве</w:t>
      </w:r>
      <w:proofErr w:type="spellEnd"/>
      <w:r w:rsidRPr="00BA4FC0">
        <w:rPr>
          <w:i/>
        </w:rPr>
        <w:t xml:space="preserve"> сточных вод;</w:t>
      </w:r>
    </w:p>
    <w:p w:rsidR="002A3088" w:rsidRPr="00BA4FC0" w:rsidRDefault="002A3088" w:rsidP="002A3088">
      <w:pPr>
        <w:spacing w:after="0" w:line="240" w:lineRule="auto"/>
        <w:ind w:firstLine="709"/>
        <w:jc w:val="both"/>
        <w:rPr>
          <w:i/>
        </w:rPr>
      </w:pPr>
      <w:r w:rsidRPr="00BA4FC0">
        <w:rPr>
          <w:i/>
        </w:rPr>
        <w:t>- опасные бактериальные загрязняющие вещества;</w:t>
      </w:r>
    </w:p>
    <w:p w:rsidR="002A3088" w:rsidRPr="00BA4FC0" w:rsidRDefault="002A3088" w:rsidP="002A3088">
      <w:pPr>
        <w:spacing w:after="0" w:line="240" w:lineRule="auto"/>
        <w:ind w:firstLine="709"/>
        <w:jc w:val="both"/>
        <w:rPr>
          <w:i/>
        </w:rPr>
      </w:pPr>
      <w:r w:rsidRPr="00BA4FC0">
        <w:rPr>
          <w:i/>
        </w:rPr>
        <w:t>- нерастворимые масла, а также смолы и мазут;</w:t>
      </w:r>
    </w:p>
    <w:p w:rsidR="002A3088" w:rsidRPr="00BA4FC0" w:rsidRDefault="002A3088" w:rsidP="002A3088">
      <w:pPr>
        <w:spacing w:after="0" w:line="240" w:lineRule="auto"/>
        <w:ind w:firstLine="709"/>
        <w:jc w:val="both"/>
        <w:rPr>
          <w:i/>
        </w:rPr>
      </w:pPr>
      <w:r w:rsidRPr="00BA4FC0">
        <w:rPr>
          <w:i/>
        </w:rPr>
        <w:t>- радиоактивные вещества;</w:t>
      </w:r>
    </w:p>
    <w:p w:rsidR="002A3088" w:rsidRPr="00BA4FC0" w:rsidRDefault="002A3088" w:rsidP="002A3088">
      <w:pPr>
        <w:spacing w:after="0" w:line="240" w:lineRule="auto"/>
        <w:ind w:firstLine="709"/>
        <w:jc w:val="both"/>
        <w:rPr>
          <w:i/>
        </w:rPr>
      </w:pPr>
      <w:r w:rsidRPr="00BA4FC0">
        <w:rPr>
          <w:i/>
        </w:rPr>
        <w:t>- биологически трудно окисляемые органические вещества;</w:t>
      </w:r>
    </w:p>
    <w:p w:rsidR="002A3088" w:rsidRPr="00BA4FC0" w:rsidRDefault="002A3088" w:rsidP="002A3088">
      <w:pPr>
        <w:spacing w:after="0" w:line="240" w:lineRule="auto"/>
        <w:ind w:firstLine="709"/>
        <w:jc w:val="both"/>
        <w:rPr>
          <w:i/>
        </w:rPr>
      </w:pPr>
      <w:r w:rsidRPr="00BA4FC0">
        <w:rPr>
          <w:i/>
        </w:rPr>
        <w:t>- биологически "жесткие" поверхностно-активные вещества;</w:t>
      </w:r>
    </w:p>
    <w:p w:rsidR="002A3088" w:rsidRPr="00BA4FC0" w:rsidRDefault="002A3088" w:rsidP="002A3088">
      <w:pPr>
        <w:spacing w:after="0" w:line="240" w:lineRule="auto"/>
        <w:ind w:firstLine="709"/>
        <w:jc w:val="both"/>
        <w:rPr>
          <w:i/>
        </w:rPr>
      </w:pPr>
      <w:r w:rsidRPr="00BA4FC0">
        <w:rPr>
          <w:i/>
        </w:rPr>
        <w:t xml:space="preserve">- вещества, для которых не установлены ПДК, ОБУВ и ОДУ в воде водных объектов хозяйственно-питьевого, культурно-бытового и </w:t>
      </w:r>
      <w:proofErr w:type="spellStart"/>
      <w:r w:rsidRPr="00BA4FC0">
        <w:rPr>
          <w:i/>
        </w:rPr>
        <w:t>рыбохозяйственного</w:t>
      </w:r>
      <w:proofErr w:type="spellEnd"/>
      <w:r w:rsidRPr="00BA4FC0">
        <w:rPr>
          <w:i/>
        </w:rPr>
        <w:t xml:space="preserve"> водопользования;</w:t>
      </w:r>
    </w:p>
    <w:p w:rsidR="002A3088" w:rsidRDefault="002A3088" w:rsidP="002A3088">
      <w:pPr>
        <w:spacing w:after="0" w:line="240" w:lineRule="auto"/>
        <w:ind w:firstLine="709"/>
        <w:jc w:val="both"/>
        <w:rPr>
          <w:i/>
        </w:rPr>
      </w:pPr>
      <w:r w:rsidRPr="00BA4FC0">
        <w:rPr>
          <w:i/>
        </w:rPr>
        <w:t xml:space="preserve">- сточные воды, имеющие температуру выше 40°С, </w:t>
      </w:r>
      <w:r w:rsidRPr="00BA4FC0">
        <w:rPr>
          <w:i/>
          <w:lang w:val="en-US"/>
        </w:rPr>
        <w:t>pH</w:t>
      </w:r>
      <w:r w:rsidRPr="00BA4FC0">
        <w:rPr>
          <w:i/>
        </w:rPr>
        <w:t xml:space="preserve"> ниже 6,0 или выше 9,0 ХПК вые БПК5 более, чем в 2,5 раза или ХПК вые </w:t>
      </w:r>
      <w:proofErr w:type="spellStart"/>
      <w:r w:rsidRPr="00BA4FC0">
        <w:rPr>
          <w:i/>
        </w:rPr>
        <w:t>БПКполн</w:t>
      </w:r>
      <w:proofErr w:type="spellEnd"/>
      <w:r w:rsidRPr="00BA4FC0">
        <w:rPr>
          <w:i/>
        </w:rPr>
        <w:t xml:space="preserve">. более, чем в 1,5 раза, </w:t>
      </w:r>
      <w:proofErr w:type="spellStart"/>
      <w:r w:rsidRPr="00BA4FC0">
        <w:rPr>
          <w:i/>
        </w:rPr>
        <w:t>ульфиды</w:t>
      </w:r>
      <w:proofErr w:type="spellEnd"/>
      <w:r w:rsidRPr="00BA4FC0">
        <w:rPr>
          <w:i/>
        </w:rPr>
        <w:t xml:space="preserve"> более 1,0 мг/л.</w:t>
      </w:r>
    </w:p>
    <w:p w:rsidR="002A3088" w:rsidRDefault="002A3088" w:rsidP="000D34D8">
      <w:pPr>
        <w:spacing w:after="0" w:line="240" w:lineRule="auto"/>
        <w:ind w:firstLine="709"/>
        <w:rPr>
          <w:b/>
        </w:rPr>
      </w:pPr>
    </w:p>
    <w:p w:rsidR="009C7DE5" w:rsidRPr="00350063" w:rsidRDefault="009C7DE5" w:rsidP="009C7DE5">
      <w:pPr>
        <w:spacing w:after="0" w:line="240" w:lineRule="auto"/>
        <w:ind w:firstLine="709"/>
        <w:jc w:val="both"/>
        <w:rPr>
          <w:i/>
        </w:rPr>
      </w:pPr>
      <w:r w:rsidRPr="00350063">
        <w:rPr>
          <w:i/>
        </w:rPr>
        <w:t xml:space="preserve">С полным текстом </w:t>
      </w:r>
      <w:r>
        <w:rPr>
          <w:i/>
        </w:rPr>
        <w:t xml:space="preserve">заключенного </w:t>
      </w:r>
      <w:r w:rsidRPr="00350063">
        <w:rPr>
          <w:i/>
        </w:rPr>
        <w:t xml:space="preserve">Договора Вы можете ознакомиться, пройдя регистрацию на форуме Товарищества. </w:t>
      </w:r>
    </w:p>
    <w:p w:rsidR="009C7DE5" w:rsidRDefault="009C7DE5" w:rsidP="000D34D8">
      <w:pPr>
        <w:spacing w:after="0" w:line="240" w:lineRule="auto"/>
        <w:ind w:firstLine="709"/>
        <w:rPr>
          <w:b/>
        </w:rPr>
      </w:pPr>
    </w:p>
    <w:sectPr w:rsidR="009C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D34D8"/>
    <w:rsid w:val="000A28E7"/>
    <w:rsid w:val="000B5346"/>
    <w:rsid w:val="000D34D8"/>
    <w:rsid w:val="001B4E73"/>
    <w:rsid w:val="001D2422"/>
    <w:rsid w:val="001F1ADF"/>
    <w:rsid w:val="002A3088"/>
    <w:rsid w:val="003025C9"/>
    <w:rsid w:val="00350063"/>
    <w:rsid w:val="005E3962"/>
    <w:rsid w:val="006A5971"/>
    <w:rsid w:val="006F2D49"/>
    <w:rsid w:val="00714461"/>
    <w:rsid w:val="007270BA"/>
    <w:rsid w:val="00935AD6"/>
    <w:rsid w:val="009C7DE5"/>
    <w:rsid w:val="00D300B3"/>
    <w:rsid w:val="00D81B47"/>
    <w:rsid w:val="00EE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olgauser</dc:creator>
  <cp:keywords/>
  <dc:description/>
  <cp:lastModifiedBy>olgauser</cp:lastModifiedBy>
  <cp:revision>6</cp:revision>
  <dcterms:created xsi:type="dcterms:W3CDTF">2016-01-06T11:05:00Z</dcterms:created>
  <dcterms:modified xsi:type="dcterms:W3CDTF">2016-01-06T15:16:00Z</dcterms:modified>
</cp:coreProperties>
</file>